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8.6pt;margin-top:-35.55pt;width:549.3pt;height:775.6pt;z-index:-1">
            <v:imagedata r:id="rId4" o:title="Скриншот 23"/>
          </v:shape>
        </w:pict>
      </w: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Default="00512F37" w:rsidP="00401A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2F37" w:rsidRPr="00512F37" w:rsidRDefault="00565122" w:rsidP="00512F3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512F37" w:rsidRDefault="00512F37" w:rsidP="00401A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Муниципальное  учреждение  культуры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Чернолесский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Дом культуры», в дальнейшем  именуемое "</w:t>
      </w: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", создано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цией муниципального образования села Чернолесского Новоселицкого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она Ставропольского края   на основании постановления  администрации  от 12 мая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  № 66 «Об утверждении перечня муниципальных учреждений, создаваемых путём изменения типа существующих учреждений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села Чернолесского». </w:t>
      </w:r>
    </w:p>
    <w:p w:rsidR="00565122" w:rsidRDefault="00565122" w:rsidP="00401A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65122" w:rsidRDefault="00565122" w:rsidP="00401A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1.2. Официальное сокращенное наименование Учреждения:  </w:t>
      </w:r>
    </w:p>
    <w:p w:rsidR="00565122" w:rsidRDefault="00565122" w:rsidP="00401A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МУК  «ЧСДК»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5122" w:rsidRDefault="00565122" w:rsidP="00401A8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Тип  Учреждения:   муниципальное  бюджетное  учреждение.  </w:t>
      </w:r>
    </w:p>
    <w:p w:rsidR="00565122" w:rsidRDefault="00565122" w:rsidP="00401A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1.4. Учредителем     Учреждения   является муниципальное образование села Чернолесского, Новоселицкого района, Ставропольского края, функции и полномочия   учредителя  Учреждения  (далее  -  Учредитель)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вии с федеральными  законами, Уставом муниципального образования села Чернолесского осуществляет  администрация муниципального образования села Чернолесского.  </w:t>
      </w:r>
    </w:p>
    <w:p w:rsidR="00565122" w:rsidRDefault="00565122" w:rsidP="00401A8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1.5. Собственником имущества Учреждения является муниципальное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разование села Чернолесского (далее - Собственник).</w:t>
      </w: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1.6. Учреждение является юридическим лицом, имеет обособленное имущество, самостоятельный баланс, лицевые счета в финансовом 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администрации, печать со своим наименованием, бланки, штампы.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реждение от своего имени приобретает и осуществляет имущественные и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имущественные права,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выступает истцом и ответчиком в суде в соответствии с федеральными законами.</w:t>
      </w: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1.7.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отвечает по своим обязательствам всем находящимся у него на праве оперативного управления имуществом, как закрепленным за Учреждением Собственником имущества, так и приобретенным за счет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ходов, полученных от приносящей доход деятельности, за исключением ос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 ценного движимого имущества, закрепленного за Учреждением или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обретенного Учреждением за счет выделенных средств, а также недвижим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имущества.</w:t>
      </w:r>
      <w:proofErr w:type="gramEnd"/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1.8. Собственник имущества Учреждения не несет ответственности по обязательствам Учреждения. Учреждение не отвечает по обязательствам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ственника имущества Учреждения.</w:t>
      </w: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1.9. Учреждение осуществляет свою деятельность в соответствии с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ральными законами и иными нормативными правовыми актами Российской Федерации, нормативными правовыми актами  муниципального образования села Чернолесского, а также настоящим Уставом.</w:t>
      </w: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1.10. Место нахождения Учреждения: 356360, село Чернолесское,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польского края, пер. Карла-Маркса 7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65122" w:rsidRDefault="00565122" w:rsidP="0040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F21B9">
        <w:rPr>
          <w:rFonts w:ascii="Times New Roman" w:hAnsi="Times New Roman" w:cs="Times New Roman"/>
          <w:b/>
          <w:bCs/>
          <w:sz w:val="24"/>
          <w:szCs w:val="24"/>
        </w:rPr>
        <w:t xml:space="preserve">2. ПРЕДМЕТ, ЦЕЛИ И ВИДЫ ДЕЯТЕЛЬНОСТИ УЧРЕЖДЕНИЯ </w:t>
      </w:r>
    </w:p>
    <w:p w:rsidR="00565122" w:rsidRPr="00F653C3" w:rsidRDefault="00565122" w:rsidP="00F653C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Учреждение создано для выполнения работ, оказания услуг в целях обеспечения реализации предусмотренных федеральными законами полн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мочий муниципального образования села Чернолесского  в сфере культуры.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DA4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Целями деятельности, для которых создано Учреждение, является удовлетворение интересов и запросов населения в сфере организации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бодного времени и развитии народного творчества на территории Ставр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польского края.</w:t>
      </w:r>
    </w:p>
    <w:p w:rsidR="00565122" w:rsidRDefault="00565122" w:rsidP="00DA473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CD52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Для достижения целей деятельности, указанных в 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u w:val="none"/>
          </w:rPr>
          <w:t>п. 2.2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Учреждение </w:t>
      </w:r>
      <w:r w:rsidRPr="00D65BE9">
        <w:rPr>
          <w:rFonts w:ascii="Times New Roman" w:hAnsi="Times New Roman" w:cs="Times New Roman"/>
          <w:sz w:val="28"/>
          <w:szCs w:val="28"/>
        </w:rPr>
        <w:t>осуществляет следующие основные виды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22" w:rsidRPr="00E8351A" w:rsidRDefault="00565122" w:rsidP="00CD52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5AE">
        <w:rPr>
          <w:rFonts w:ascii="Times New Roman" w:hAnsi="Times New Roman" w:cs="Times New Roman"/>
          <w:b/>
          <w:bCs/>
          <w:sz w:val="28"/>
          <w:szCs w:val="28"/>
        </w:rPr>
        <w:t>ОКДП № 92.51</w:t>
      </w:r>
      <w:r w:rsidRPr="004705A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4705AE">
        <w:rPr>
          <w:rFonts w:ascii="Times New Roman" w:hAnsi="Times New Roman" w:cs="Times New Roman"/>
          <w:sz w:val="28"/>
          <w:szCs w:val="28"/>
        </w:rPr>
        <w:t>деятельность  учреждений   клубного   типа:    клубов,</w:t>
      </w:r>
      <w:r w:rsidRPr="00E8351A">
        <w:rPr>
          <w:rFonts w:ascii="Times New Roman" w:hAnsi="Times New Roman" w:cs="Times New Roman"/>
          <w:sz w:val="28"/>
          <w:szCs w:val="28"/>
        </w:rPr>
        <w:t xml:space="preserve">  дворцов и домов культуры, домов  народного  творчества и т.п.</w:t>
      </w:r>
    </w:p>
    <w:p w:rsidR="00565122" w:rsidRPr="008010B9" w:rsidRDefault="00565122" w:rsidP="008010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и развитие народного творчес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ва;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    Охрана и использование историко-культурного наследия;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Организация выставок-продаж работ участников кружков худож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ственной самодеятельности, презентация, конкурсов, фестивалей, смотров;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   Проведение календарных мероприятий;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 Организация гастролей самодеятельных и профессиональных ко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лективов;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 Проведение спектаклей, детских утренников, танцевальных веч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ров;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 Организация и проведение ярмарок, игровых и развлекательных программ для детей, подростков и молодёжи, кино видео-демонстраций;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 Проведение творческих вечеров с деятелями культуры, спорта и искусства.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Учреждение выполняет муниципальное  задание, которое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предусмотренными в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пункте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Устава основными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дами деятельности Учреждения формируется и утверждается Учредителем.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Учреждение вправе сверх установленного муниципального  задания, а также в случаях, определенных федеральными законами, в пределах </w:t>
      </w:r>
    </w:p>
    <w:p w:rsidR="00565122" w:rsidRDefault="00565122" w:rsidP="004C60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установленного муниципального задания выполнять работы, оказывать усл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ги, относящиеся к его основным видам деятельности, предусмотренным </w:t>
      </w:r>
      <w:hyperlink r:id="rId7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пунктом 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Устава, в сферах, указанных в 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пункте 2.1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Устава, для граждан и юридических лиц за плату и на одинаковых при 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 одних и тех же услуг условиях.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Учреждение вправе осуществлять следующие виды деятельности, в т.ч. приносящие доход, не относящиеся к основным видам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</w:t>
      </w:r>
      <w:hyperlink r:id="rId9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(п. 2.3)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>, лишь постольку, поскольку это служит достижению целей, ради которых оно создано:</w:t>
      </w:r>
    </w:p>
    <w:p w:rsidR="00565122" w:rsidRPr="00550AE3" w:rsidRDefault="00565122" w:rsidP="00550AE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ОКДП </w:t>
      </w:r>
      <w:r w:rsidRPr="00E83DCC">
        <w:rPr>
          <w:rFonts w:ascii="Times New Roman" w:hAnsi="Times New Roman" w:cs="Times New Roman"/>
          <w:b/>
          <w:sz w:val="28"/>
          <w:szCs w:val="28"/>
        </w:rPr>
        <w:t>92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50AE3">
        <w:rPr>
          <w:rFonts w:ascii="Times New Roman" w:hAnsi="Times New Roman" w:cs="Times New Roman"/>
          <w:sz w:val="28"/>
          <w:szCs w:val="28"/>
        </w:rPr>
        <w:t xml:space="preserve">   Деятельность по  организации   отдыха   и   развлечений,</w:t>
      </w:r>
    </w:p>
    <w:p w:rsidR="00565122" w:rsidRDefault="00565122" w:rsidP="004C600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550AE3">
        <w:rPr>
          <w:rFonts w:ascii="Times New Roman" w:hAnsi="Times New Roman" w:cs="Times New Roman"/>
          <w:sz w:val="28"/>
          <w:szCs w:val="28"/>
        </w:rPr>
        <w:t xml:space="preserve">          культуры и спорта</w:t>
      </w:r>
    </w:p>
    <w:p w:rsidR="00565122" w:rsidRDefault="00565122" w:rsidP="00E92C7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Д</w:t>
      </w:r>
      <w:r w:rsidRPr="00F07D4C">
        <w:rPr>
          <w:rFonts w:ascii="Times New Roman" w:hAnsi="Times New Roman" w:cs="Times New Roman"/>
          <w:sz w:val="28"/>
          <w:szCs w:val="28"/>
        </w:rPr>
        <w:t>еятельность танцплощадок, дискотек, школ танцев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22" w:rsidRDefault="00565122" w:rsidP="00E92C7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2.6.2. Организации мероприятий, написание сценариев, предоставление методического материала </w:t>
      </w:r>
    </w:p>
    <w:p w:rsidR="00565122" w:rsidRDefault="00565122" w:rsidP="00E92C7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Выдача костюмов на прокат</w:t>
      </w:r>
    </w:p>
    <w:p w:rsidR="00565122" w:rsidRDefault="00565122" w:rsidP="00E92C7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2.6.4. Проведение обрядов и ритуалов, семейных праздников </w:t>
      </w:r>
    </w:p>
    <w:p w:rsidR="00565122" w:rsidRDefault="00565122" w:rsidP="00E92C70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Организация работ игровых комнат, хозрасчётных кружков и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сов </w:t>
      </w:r>
    </w:p>
    <w:p w:rsidR="00565122" w:rsidRDefault="00565122" w:rsidP="0055382C">
      <w:pPr>
        <w:pStyle w:val="ConsPlu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 Видео услуги, фото услуги, запись музыкальных фонограмм.</w:t>
      </w:r>
    </w:p>
    <w:p w:rsidR="00565122" w:rsidRDefault="00565122" w:rsidP="00E92C7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Учреждение не вправе осуществлять виды деятельности и оказывать платные услуги, не указанные в настоящем Уставе.</w:t>
      </w:r>
    </w:p>
    <w:p w:rsidR="00565122" w:rsidRDefault="00565122" w:rsidP="003166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Учреждение обязано:</w:t>
      </w:r>
    </w:p>
    <w:p w:rsidR="00565122" w:rsidRDefault="00565122" w:rsidP="003166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 нести ответственность в соответствии с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 за нарушение договорных, расчётных об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зательств, за нарушение правил хозяйствования;</w:t>
      </w:r>
    </w:p>
    <w:p w:rsidR="00565122" w:rsidRDefault="00565122" w:rsidP="003166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2.8.2 обеспечивать своим работникам и обучающимся безопасные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 труда и нести ответственность за ущерб, причинённых их здоровью и трудоспособности;</w:t>
      </w:r>
    </w:p>
    <w:p w:rsidR="00565122" w:rsidRDefault="00565122" w:rsidP="003166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2.8.3 осуществлять оперативно-хозяйственную деятельность по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чению учебно-воспитательного процесса и текущего содержания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565122" w:rsidRDefault="00565122" w:rsidP="003166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2.8.4  выполнять нормативно-правовые акты вышестоящих органов;</w:t>
      </w:r>
    </w:p>
    <w:p w:rsidR="00565122" w:rsidRDefault="00565122" w:rsidP="003166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2.8.5  нести ответственность за правильность ведения и за сохранность документов по личному составу и сдачу их в архив в случае ликвидации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03505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ОРГАНИЗАЦИЯ ДЕЯТЕЛЬНОСТИ И УПРАВЛЕНИЕ УЧРЕЖДЕНИЕМ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СТРУКТУРА ОРГАНОВ УПРАВЛЕНИЯ УЧРЕЖДЕНИЕМ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Учреждением осуществляется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законами,  нормативными правовыми актами 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вания села Чернолесского  и настоящим Уставом.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Исполнительным органом Учреждения является его Руководитель.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Учреждения назначается Учредителем.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Заместители руководителя и главный бухгалтер назначаются на 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ность Руководителем Учреждения по согласованию с Учредителем.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имеет право передать часть своих полномочий заместит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лям, а также руководителям обособленных подразделений, в том числе на период своего временного отсутствия.</w:t>
      </w: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Учреждение обязано:</w:t>
      </w: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Обеспечивать реализацию прав граждан в соответствии с Уставом и действующим законодательством;</w:t>
      </w: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Обеспечивать сохранность и использование по целевому назнач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закреплённого за ним на праве оперативного управления имущества, эффективно использовать данное имущество;</w:t>
      </w: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Не допускать ухудшения технического состояния имущества, за исключением естественного износа;</w:t>
      </w: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При наличии средств осуществлять капитальный и текущий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монт закреплённого за Учреждением имущества.</w:t>
      </w:r>
    </w:p>
    <w:p w:rsidR="00565122" w:rsidRDefault="00565122" w:rsidP="0003505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Pr="0040027D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3.2. РУКОВОДИТЕЛЬ УЧРЕЖДЕНИЯ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Учреждение возглавляет Руководитель Учреждения - директор, который назначается на должность Учредителем, путём заключения трудов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договора, отношения с которым регулируются Трудовым Кодексом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Федерации. В своей деятельности Руководитель подотчётен Главе администрации муниципального образования села Чернолесского.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К компетенции Руководителя Учреждения относятся вопросы осуществления руководства деятельностью Учреждения, за исключением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просов, отнесенных федеральными законами, нормативными правовыми 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тами муниципального образования села Чернолесского  к компетенции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редителя Учреждения.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 Руководитель организует выполнение решений Учредителя по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просам деятельности Учреждения.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3.2.4. Руководитель Учреждения без доверенности действует от имени Учреждения, в том числе: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соответствии с федеральными законами заключает гражданско-правовые и трудовые договоры от имени Учреждения, утверждает  штатное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расписание Учреждения, утверждает должностные инструкции работников Учреждения;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утверждает план финансово-хозяйственной деятельности Учреждения, его годовую и бухгалтерскую отчетность и регламентирующие деятельность Учреждения внутренние документы; обеспечивает открытие лицевых счетов в финансовом  управлении администрации муниципального образования села Чернолесского, обеспечивает своевременную уплату налогов и сборов в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рядке и размерах, определяемых налоговым законодательством Российской Федерации, представляет в установленном порядке статистические, бухга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терские и иные отчеты;</w:t>
      </w:r>
      <w:proofErr w:type="gramEnd"/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подписывает правовые акты и иные локальные акты Учреждения,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дает доверенности на право представительства от имени Учреждения, в том числе доверенности с правом передоверия, издает приказы и распоряжения, дает поручения и указания, обязательные для исполнения всеми работниками Учреждения;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соответствии с федеральными законами определяет состав и объем сведений, составляющих служебную тайну, а также устанавливает порядок ее защиты и обеспечивает его соблюдение;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соблюдение законности и дисциплины в деятельности Учреждения, создание условий для сохранности собственности, эффективн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использования ресурсов Учреждения;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полномочия, связанные с реализацией его комп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тенции.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Руководитель Учреждения обязан: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F47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соответствии с действующим законодательством и Правилами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реннего распорядка принимать на работу, перемещать, увольнять сотрудн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ков Учреждения, применять к работникам меры поощрения и налагать на них взыскания;</w:t>
      </w:r>
    </w:p>
    <w:p w:rsidR="00565122" w:rsidRDefault="00565122" w:rsidP="00F47B7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устанавливать должностные оклады в соответствии с Единой тари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ной сеткой по оплате труда работников бюджетной сферы;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назначать на должность работников путём заключения трудовых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говоров: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отношения с работниками регулируются Трудовым Кодексом Росси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 на всех работников ведутся трудовые книжки;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 подлежать социальному, пенсионному и медицинскому страхованию в порядке и размерах, установленных действующим законод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 и Ставропольского края;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735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объём работы и обязанности работников регулируются квалификац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онными характеристиками и должностными инструкциями, заработная плата каждого работника определяется штатным расписанием, утверждённым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редителем в соответствии с действующим законодательством Российской Федерации, Ставропольского края и квалификацией работника;</w:t>
      </w:r>
    </w:p>
    <w:p w:rsidR="00565122" w:rsidRDefault="00565122" w:rsidP="00735B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трудовой коллектив оговаривает свои права и обязанности путём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ключения коллективного договора;</w:t>
      </w:r>
    </w:p>
    <w:p w:rsidR="00565122" w:rsidRDefault="00565122" w:rsidP="006779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 обеспечивать выполнение муниципального  задания в полном объеме;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обеспечивать постоянную работу над повышением качества предо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тавляемых Учреждением  муниципальных  и иных услуг, выполнением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обеспечивать составление и выполнение в полном объеме плана 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нансово-хозяйственной деятельности Учреждения в соответствии с поря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ком, определенным Учредителем;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обеспечивать составление отчета о результатах деятельности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и об использовании закрепленного за ним на праве оперативного управления имущества в соответствии с требованиями, установленными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редителем;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обеспечивать целевое и рациональное использование бюджетных средств, в том числе субсидий на оказание услуг (выполнение работ), субс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дий на иные цели, и соблюдение Учреждением финансовой дисциплины в соответствии с федеральными законами;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обеспечивать исполнение договорных обязательств по выполнению работ, оказанию услуг;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не допускать возникновения просроченной кредиторской задолже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ности Учреждения;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обеспечивать сохранность, рациональное использование имущества, закрепленного на праве оперативного управления за Учреждением;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 согласовывать с Учредителем в случаях и в порядке, установленном федеральными законами, нормативными правовыми актами администрации муниципального образования села Чернолесского,  настоящим Уставом,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поряжение недвижимым имуществом и особо ценным движимым имущес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вом Учреждения, в том числе передачу его в аренду, безвозмездное </w:t>
      </w:r>
    </w:p>
    <w:p w:rsidR="00565122" w:rsidRDefault="00565122" w:rsidP="003253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пользование, заключение иных договоров, предусматривающих переход прав владения и (или) пользования в отношении муниципального имущества,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крепленного за Учреждением на праве оперативного управления, а также осуществлять его списание;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предварительно согласовывать с Учредителем в порядке, им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новленном, совершение Учреждением крупных сделок;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согласовывать с Учредителем совершение сделок с участием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дения, в совершении которых имеется заинтересованность;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16) согласовывать с Учредителем в случаях и в порядке, установленном федеральными законами,  правовыми актами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села Чернолесского, Уставом, внесение  Учреждением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нежных 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венных обществ или передачу им такого имущества иным образом в качестве их учредителя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участника;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согласовывать с Учредителем в случаях и в порядке, установленном федеральными законами,  правовыми актами 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образования села Чернолесского, Уставом, создание и ликвидацию фили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лов, открытие и закрытие представительств Учреждения;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 обеспечивать раскрытие информации об Учреждении, его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и закрепленном за ним имуществе в соответствии с требованиями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ральных законов;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 обеспечивать соблюдение Правил внутреннего трудового распорядка и трудовой дисциплины работниками Учреждения;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20) обеспечивать соблюдение требований по охране и безопасности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да, принимать необходимые меры по соблюдению в Учреждении правил те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ники безопасности и требований федеральных законов по защите жизни и здоровья работников Учреждения;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проходить аттестацию в порядке, установленном федеральными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конами;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 обеспечивать наличие мобилизационных мощностей и выполнение требований по гражданской обороне;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23) нести ответственность в установленном порядке за результаты 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Учреждения в целом перед соответствующими органами и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 коллективом;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выполнять иные обязанности, установленные федеральными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ми, нормативными правовыми актами администрации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села Чернолесского, Уставом Учреждения, а также решениями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редителя.  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ИМУЩЕСТВО И ФИНАНСОВОЕ ОБЕСПЕЧЕНИЕ</w:t>
      </w:r>
    </w:p>
    <w:p w:rsidR="00565122" w:rsidRDefault="00565122" w:rsidP="00401A89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ДЕЯТЕЛЬНОСТИ УЧРЕЖДЕНИЯ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Имущество Учреждения закрепляется за ним на праве оперативного управления администрацией муниципального образования села Чернолесск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и в соответствии с Гражданским </w:t>
      </w:r>
      <w:hyperlink r:id="rId10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 Право оперативного управления на муниципальное имущество возникает у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с момента фактической передачи этого имущества. С момента перед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 имущества на Учреждение переходят обязанности по учёту, инвентариз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и сохранности имущества, закреплённого за ним.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Состав муниципального имущества, переданного Учреждению на праве оперативного управления, определяется администрацией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села Чернолесского;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Недвижимое имущество и особо ценное движимое имущество,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крепленное за Учреждением или приобретенное Учреждением за счет средств, выделенных ему Учредителем на приобретение этого имущества, подлежит обособленному учету в установленном порядке.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Земельный участок, необходимый для выполнения Учреждением своих уставных задач, предоставляется ему на праве постоянного (бессро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ного) пользования.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 не вправе без согласия Учредителя распоряжаться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движимым имуществом и особо ценным движимым имуществом, закрепле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за ним на праве оперативного управления или приобретенным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дением за счет средств, выделенных ему Учредителем на приобретение так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закрепленного за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реждением на праве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оперативного управления, а также осуществлять его списание.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Учреждение не вправе совершать сделки, возможными последс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виями которых является отчуждение или обременение имущества,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ленного за Учреждением на праве оперативного управления, или имущества, приобретенного за счет средств, выделенных Учреждению собственником на приобретение такого имущества, если иное не установлено действующим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конодательством.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Остальным находящимся на праве оперативного управления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ством, не указанным в </w:t>
      </w:r>
      <w:hyperlink r:id="rId11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пункте 4.4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Устава, Учреждение вправе распоряжаться самостоятельно, если иное не предусмотрено </w:t>
      </w:r>
    </w:p>
    <w:p w:rsidR="00565122" w:rsidRDefault="00565122" w:rsidP="00F215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</w:t>
      </w:r>
      <w:hyperlink r:id="rId12" w:history="1">
        <w:r>
          <w:rPr>
            <w:rStyle w:val="a3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12 января 1996 года N 7-ФЗ "О некоммерческих 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ганизациях" и настоящим Уставом.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Источниками формирования имущества и финансовых ресурсов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реждения являются: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4.8.1 имущество, переданное ей собственником на праве оперативного управления;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4.8.2 имущество, приобретённое за счёт бюджетных ассигнований от Учредителя;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4.8.3 имущество, приобретённое за счёт доходов от уставной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4.8.4  средств бюджета района, выделенных по смете;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4.8.5  средства, полученные от оказания платных услуг, а также от видов разрешённой Учреждению предпринимательской деятельности;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4.8.6  добровольные пожертвования и субсидии;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4.8.7 другие доходы и поступления, полученные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Российской Федерации.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Источниками финансового обеспечения Учреждения являются:</w:t>
      </w:r>
    </w:p>
    <w:p w:rsidR="00565122" w:rsidRDefault="00565122" w:rsidP="00401A8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4.9.1. </w:t>
      </w:r>
      <w:proofErr w:type="gramStart"/>
      <w:r>
        <w:rPr>
          <w:sz w:val="28"/>
          <w:szCs w:val="28"/>
        </w:rPr>
        <w:t>Субсидии, предоставляемые Учреждению из бюджета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села Чернолесского на возмещение нормативных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трат, связанных с оказанием Учреждением в соответствии с муниципальным заданием муниципальных услуг   (выполнением работ),  с момента принятия решения главным распорядителем средств  бюджета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села Чернолесского о предоставлении Учреждению  -  субсидий из  бюджета администрации муниципального образования села Чернолесского  в соответствии с </w:t>
      </w:r>
      <w:hyperlink r:id="rId13" w:history="1">
        <w:r>
          <w:rPr>
            <w:rStyle w:val="a3"/>
            <w:color w:val="000000"/>
            <w:sz w:val="28"/>
            <w:szCs w:val="28"/>
            <w:u w:val="none"/>
          </w:rPr>
          <w:t>пунктом 1 статьи 78.1</w:t>
        </w:r>
      </w:hyperlink>
      <w:r>
        <w:rPr>
          <w:color w:val="000000"/>
          <w:sz w:val="28"/>
          <w:szCs w:val="28"/>
        </w:rPr>
        <w:t xml:space="preserve"> Бюджетного кодекса Российской</w:t>
      </w:r>
      <w:proofErr w:type="gramEnd"/>
      <w:r>
        <w:rPr>
          <w:color w:val="000000"/>
          <w:sz w:val="28"/>
          <w:szCs w:val="28"/>
        </w:rPr>
        <w:t xml:space="preserve"> Федерации.</w:t>
      </w:r>
    </w:p>
    <w:p w:rsidR="00565122" w:rsidRDefault="00565122" w:rsidP="00401A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4.9.2. Субсидии, предоставляемые Учреждению из бюджета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муниципального образования села Чернолесского на иные цели,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мента принятия решения главным распорядителем </w:t>
      </w:r>
      <w:proofErr w:type="gramStart"/>
      <w:r>
        <w:rPr>
          <w:sz w:val="28"/>
          <w:szCs w:val="28"/>
        </w:rPr>
        <w:t>средств  бюджета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образования села Чернолесского</w:t>
      </w:r>
      <w:proofErr w:type="gramEnd"/>
      <w:r>
        <w:rPr>
          <w:sz w:val="28"/>
          <w:szCs w:val="28"/>
        </w:rPr>
        <w:t xml:space="preserve"> о предоставлении Учреждению  -  субсидий из  бюджета администрации муниципального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зования села  в соответствии </w:t>
      </w:r>
      <w:r>
        <w:rPr>
          <w:color w:val="000000"/>
          <w:sz w:val="28"/>
          <w:szCs w:val="28"/>
        </w:rPr>
        <w:t xml:space="preserve">с </w:t>
      </w:r>
      <w:hyperlink r:id="rId14" w:history="1">
        <w:r>
          <w:rPr>
            <w:rStyle w:val="a3"/>
            <w:color w:val="000000"/>
            <w:sz w:val="28"/>
            <w:szCs w:val="28"/>
            <w:u w:val="none"/>
          </w:rPr>
          <w:t>пунктом 1 статьи 78.1</w:t>
        </w:r>
      </w:hyperlink>
      <w:r>
        <w:rPr>
          <w:sz w:val="28"/>
          <w:szCs w:val="28"/>
        </w:rPr>
        <w:t xml:space="preserve"> Бюджетного кодекса Российской Федерации.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4.9.3. Доходы Учреждения, полученные от осуществления приносящей доходы деятельности, в случаях, предусмотренных настоящим Уставом, и приобретенное за счет этих доходов имущество.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4.9.4. Имущество, переданное ей собственником на праве оперативного управления.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4.9.5. Имущество, приобретённое за счёт бюджетных ассигнований от Учредителя.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4.9.6. Имущество, приобретённое за счёт доходов от уставной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4.9.7. Средства бюджета района, выделенные по смете. 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4.9.8. Средства, полученные от оказания платных услуг, а также от видов разрешённой Учреждению предпринимательской деятельности.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4.9.9. Добровольные пожертвования и субсидии.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4.9.10. Иные источники, не запрещенные федеральными законами.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Учреждение в отношении денежных средств и имущества, закре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ленного за Учреждением на праве оперативного управления, обязано согл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совывать в случаях и в порядке, установленном федеральными законами,  правовыми актами </w:t>
      </w:r>
      <w:r w:rsidRPr="00BA02D1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>я села Черн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лесс</w:t>
      </w:r>
      <w:r w:rsidRPr="00BA02D1">
        <w:rPr>
          <w:rFonts w:ascii="Times New Roman" w:hAnsi="Times New Roman" w:cs="Times New Roman"/>
          <w:sz w:val="28"/>
          <w:szCs w:val="28"/>
        </w:rPr>
        <w:t>кого, настоящим Уставом</w:t>
      </w:r>
      <w:r>
        <w:rPr>
          <w:rFonts w:ascii="Times New Roman" w:hAnsi="Times New Roman" w:cs="Times New Roman"/>
          <w:sz w:val="28"/>
          <w:szCs w:val="28"/>
        </w:rPr>
        <w:t>, следующее: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4.10.1. Совершение Учреждением крупных сделок и сделок, в соверш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которых имеется заинтересованность.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Внесение Учреждением денежных средств (если иное не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лено условиями их предоставления) и иного имущества, за исключением особо ценного движимого имущества, закрепленного за ним собственником или приобретенного Учреждением за счет средств, выделенных ему собс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венником на приобретение такого имущества, а также недвижимого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  <w:proofErr w:type="gramEnd"/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4.10.3. Передачу Учреждением некоммерческим организациям в качес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Учреждением собственн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ком или приобретенного Учреждением за счет средств, выделенных ему 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ственником на приобретение такого имущества, а также недвижимого им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щества.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4.10.4. Учреждение отвечает по своим обязательствам находящимися в его распоряжении денежными средствами. При их недостаточности субсид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арную ответственность по обязательствам Учреждения несёт его Учредитель.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4.10.5. При осуществлении права оперативного управления вверенным имуществом Учреждение обеспечивает его сохранность, использование по целевому назначению и обоснованность расходов на его содержание.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4.10.6. Учреждение не вправе отчуждать или иным способом распор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жаться закреплённым за ним имуществом, приобретённым за счёт средств, выделенных ему по смете.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4.12. Бюджетные ассигнования Учреждения выделяются на следующие цели: 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4.12.1 оплату труда работников;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4.12.2  содержание здания (включая расходы на коммунальные услуги, текущий ремонт оборудования, транспорта или затраты на их аренду);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4.12.3  на научно-методическую деятельность, материальное обеспеч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художественного воплощения творческих замыслов (подготовку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цертных программ, массовых зрелищ, организацию выставок, конкурсов);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4.12.4  оснащение Учреждения современными техническими средствами и оборудованием;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4.12.5  проведение капитального ремонта;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4.12.6  другие затраты связанные с деятельностью Учреждения.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Учреждение имеет право: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для осуществления своих функций, на договорных основах, другие предприятия, учреждения, организации, частные лица;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приобретать или арендовать основные и оборотные средства за счёт имеющихся у Учреждения финансовых ресурсов;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планировать свою деятельность определять перспективы развития по согласованию с отделом культуры администрации района;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структуру управления деятельностью Учреждения, штатное расписание, распределение должностных обязанностей;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ставки заработной платы и должностных окладов в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делах собственных финансовых средств, в соответствии с ЕТС, нормативно-правовыми актами муниципального образования;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устанавливать надбавки и доплаты к должностным окладам, порядок и размер премирования работников в пределах собственных средств;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разрабатывать и принимать Правила внутреннего трудового распорядка и иные локальные акты.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Неиспользованные средства не могут быть изъяты у Учреждения, а зачтены в объёме финансирования следующего периода.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Цены (тарифы) на платные услуги и продукцию, включая цены на билеты, Учреждение устанавливает самостоятельно,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нодательством и нормативно-правовыми актами муниципального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Pr="00C6325D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4.16. Информация об использовании закрепленного за Учреждением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 имущества </w:t>
      </w:r>
      <w:r w:rsidRPr="00C6325D">
        <w:rPr>
          <w:rFonts w:ascii="Times New Roman" w:hAnsi="Times New Roman" w:cs="Times New Roman"/>
          <w:sz w:val="28"/>
          <w:szCs w:val="28"/>
        </w:rPr>
        <w:t>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села Чернолесс</w:t>
      </w:r>
      <w:r w:rsidRPr="00C6325D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включается в ежегодные отчёты Учреждения.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РЕОРГАНИЗАЦИЯ, ИЗМЕНЕНИЕ ТИПА, ЛИКВИДАЦИЯ УЧРЕЖДЕНИЯ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Учреждение может быть реорганизовано в порядке,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ном федеральными законами,  правовыми актами </w:t>
      </w:r>
    </w:p>
    <w:p w:rsidR="00565122" w:rsidRDefault="00565122" w:rsidP="00F215F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701BC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села Чернолесс</w:t>
      </w:r>
      <w:r w:rsidRPr="009701BC">
        <w:rPr>
          <w:rFonts w:ascii="Times New Roman" w:hAnsi="Times New Roman" w:cs="Times New Roman"/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рации, или по решению суда.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Изменение типа Учреждения осуществляется в порядке, установле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ном федеральными законами и правовыми актами администрации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села Чернолесского.</w:t>
      </w:r>
    </w:p>
    <w:p w:rsidR="00565122" w:rsidRPr="009701BC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Принятие решения о ликвидации и проведение ликвидации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дения осуществляются в порядке, установленном </w:t>
      </w:r>
      <w:r w:rsidRPr="009701BC">
        <w:rPr>
          <w:rFonts w:ascii="Times New Roman" w:hAnsi="Times New Roman" w:cs="Times New Roman"/>
          <w:sz w:val="28"/>
          <w:szCs w:val="28"/>
        </w:rPr>
        <w:t>администрации муниц</w:t>
      </w:r>
      <w:r w:rsidRPr="009701BC">
        <w:rPr>
          <w:rFonts w:ascii="Times New Roman" w:hAnsi="Times New Roman" w:cs="Times New Roman"/>
          <w:sz w:val="28"/>
          <w:szCs w:val="28"/>
        </w:rPr>
        <w:t>и</w:t>
      </w:r>
      <w:r w:rsidRPr="009701BC">
        <w:rPr>
          <w:rFonts w:ascii="Times New Roman" w:hAnsi="Times New Roman" w:cs="Times New Roman"/>
          <w:sz w:val="28"/>
          <w:szCs w:val="28"/>
        </w:rPr>
        <w:t>пал</w:t>
      </w:r>
      <w:r>
        <w:rPr>
          <w:rFonts w:ascii="Times New Roman" w:hAnsi="Times New Roman" w:cs="Times New Roman"/>
          <w:sz w:val="28"/>
          <w:szCs w:val="28"/>
        </w:rPr>
        <w:t>ьного образования села Чернолесс</w:t>
      </w:r>
      <w:r w:rsidRPr="009701BC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5.4. Имущество учреждения, оставшееся после удовлетворения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кредиторов, а также имущество, на которое в соответствии с федерал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ными законами не может быть обращено взыскание по обязательствам 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реждения, передается ликвидационной комиссией в казну  </w:t>
      </w:r>
      <w:r w:rsidRPr="00632AFB">
        <w:rPr>
          <w:rFonts w:ascii="Times New Roman" w:hAnsi="Times New Roman" w:cs="Times New Roman"/>
          <w:sz w:val="28"/>
          <w:szCs w:val="28"/>
        </w:rPr>
        <w:t>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села Чернолесс</w:t>
      </w:r>
      <w:r w:rsidRPr="00632AFB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2A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0E50">
        <w:rPr>
          <w:rFonts w:ascii="Times New Roman" w:hAnsi="Times New Roman" w:cs="Times New Roman"/>
          <w:sz w:val="28"/>
          <w:szCs w:val="28"/>
        </w:rPr>
        <w:t>5.5. При реорганизации Учреждения документы постоянного хранения, имеющие научно-историческое значение, документы по личному составу (приказы, личные дела</w:t>
      </w:r>
      <w:r>
        <w:rPr>
          <w:rFonts w:ascii="Times New Roman" w:hAnsi="Times New Roman" w:cs="Times New Roman"/>
          <w:sz w:val="28"/>
          <w:szCs w:val="28"/>
        </w:rPr>
        <w:t xml:space="preserve"> и т.д.) передаются в соответствии с правилами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 – правопреемнику.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При ликвидации, документы постоянного хранения, имеющие нау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но-историческое значение, документы по личному составу (приказы, личные дела и т.д.) передаются в архивный фонд по месту нахождения Учреждения. Передача и упорядочение документов осуществляется силами и за счёт средств Учреждения в соответствии с требованиями архивных органов.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реорганизации или ликвидации Учреждения увольняемым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ботникам гарантируется соблюдение их прав и интересов в соответствии с действующим законодательством Российской Федерации.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Деятельность Учреждения считается прекращённой после внесения записи об этом в Единый Государственный реестр юридических лиц.</w:t>
      </w:r>
    </w:p>
    <w:p w:rsidR="00565122" w:rsidRPr="00AA0E50" w:rsidRDefault="00565122" w:rsidP="0016120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22" w:rsidRPr="00AA0E50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5122" w:rsidRDefault="00565122" w:rsidP="00401A8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ВНЕСЕНИЕ ИЗМЕНЕНИЙ И ДОПОЛНЕНИЙ В УСТАВ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и дополнения в Устав вносятся в порядке, установленном администрацией муниципального образования села Чернолесского.</w:t>
      </w: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5122" w:rsidRDefault="00565122" w:rsidP="00401A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122" w:rsidRDefault="00565122"/>
    <w:sectPr w:rsidR="00565122" w:rsidSect="00464D9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A89"/>
    <w:rsid w:val="000270B1"/>
    <w:rsid w:val="0003505D"/>
    <w:rsid w:val="00042892"/>
    <w:rsid w:val="00050388"/>
    <w:rsid w:val="000647F1"/>
    <w:rsid w:val="00093075"/>
    <w:rsid w:val="000B18ED"/>
    <w:rsid w:val="00152898"/>
    <w:rsid w:val="00153834"/>
    <w:rsid w:val="0015458F"/>
    <w:rsid w:val="00161203"/>
    <w:rsid w:val="00192218"/>
    <w:rsid w:val="001D1CA5"/>
    <w:rsid w:val="00200054"/>
    <w:rsid w:val="002075F4"/>
    <w:rsid w:val="00217894"/>
    <w:rsid w:val="002503AE"/>
    <w:rsid w:val="002C5B40"/>
    <w:rsid w:val="002D5C4A"/>
    <w:rsid w:val="002F4384"/>
    <w:rsid w:val="00304123"/>
    <w:rsid w:val="003166D9"/>
    <w:rsid w:val="00325395"/>
    <w:rsid w:val="00341851"/>
    <w:rsid w:val="003448B2"/>
    <w:rsid w:val="00367B8E"/>
    <w:rsid w:val="00375005"/>
    <w:rsid w:val="0037543E"/>
    <w:rsid w:val="00376569"/>
    <w:rsid w:val="00381012"/>
    <w:rsid w:val="00390A0C"/>
    <w:rsid w:val="003B0AE1"/>
    <w:rsid w:val="003B5BCF"/>
    <w:rsid w:val="003F0766"/>
    <w:rsid w:val="003F15AB"/>
    <w:rsid w:val="003F1ADD"/>
    <w:rsid w:val="0040027D"/>
    <w:rsid w:val="00401A89"/>
    <w:rsid w:val="004258D1"/>
    <w:rsid w:val="00436A60"/>
    <w:rsid w:val="00464D9B"/>
    <w:rsid w:val="004705AE"/>
    <w:rsid w:val="00497391"/>
    <w:rsid w:val="004C600E"/>
    <w:rsid w:val="004C7149"/>
    <w:rsid w:val="004D1A55"/>
    <w:rsid w:val="004D4724"/>
    <w:rsid w:val="004D5544"/>
    <w:rsid w:val="004E7218"/>
    <w:rsid w:val="004F64D1"/>
    <w:rsid w:val="00512F37"/>
    <w:rsid w:val="00550AE3"/>
    <w:rsid w:val="0055382C"/>
    <w:rsid w:val="00565122"/>
    <w:rsid w:val="0056622C"/>
    <w:rsid w:val="005959F5"/>
    <w:rsid w:val="005B71EA"/>
    <w:rsid w:val="005E2211"/>
    <w:rsid w:val="005E3889"/>
    <w:rsid w:val="005E6155"/>
    <w:rsid w:val="00622750"/>
    <w:rsid w:val="00623E52"/>
    <w:rsid w:val="00632AFB"/>
    <w:rsid w:val="0064319C"/>
    <w:rsid w:val="00652147"/>
    <w:rsid w:val="0065317E"/>
    <w:rsid w:val="006541CE"/>
    <w:rsid w:val="006779A6"/>
    <w:rsid w:val="00686A81"/>
    <w:rsid w:val="006B33B4"/>
    <w:rsid w:val="00705E89"/>
    <w:rsid w:val="00735B98"/>
    <w:rsid w:val="00747680"/>
    <w:rsid w:val="00773EF9"/>
    <w:rsid w:val="007813F7"/>
    <w:rsid w:val="0078746F"/>
    <w:rsid w:val="007C6B68"/>
    <w:rsid w:val="007D4573"/>
    <w:rsid w:val="008010B9"/>
    <w:rsid w:val="008032C9"/>
    <w:rsid w:val="00835727"/>
    <w:rsid w:val="008C13EA"/>
    <w:rsid w:val="008D6D0B"/>
    <w:rsid w:val="008E4A0F"/>
    <w:rsid w:val="008E7F63"/>
    <w:rsid w:val="00913022"/>
    <w:rsid w:val="00942BF0"/>
    <w:rsid w:val="00957530"/>
    <w:rsid w:val="009701BC"/>
    <w:rsid w:val="009F028F"/>
    <w:rsid w:val="00A530BF"/>
    <w:rsid w:val="00A5441A"/>
    <w:rsid w:val="00A648CE"/>
    <w:rsid w:val="00A9635A"/>
    <w:rsid w:val="00AA0E50"/>
    <w:rsid w:val="00AB1FB8"/>
    <w:rsid w:val="00AB67DB"/>
    <w:rsid w:val="00AC0137"/>
    <w:rsid w:val="00AD0357"/>
    <w:rsid w:val="00AF0F9E"/>
    <w:rsid w:val="00AF21B9"/>
    <w:rsid w:val="00B03873"/>
    <w:rsid w:val="00B06D3E"/>
    <w:rsid w:val="00B4248D"/>
    <w:rsid w:val="00B53AFA"/>
    <w:rsid w:val="00B86BDB"/>
    <w:rsid w:val="00BA02D1"/>
    <w:rsid w:val="00BA1DB5"/>
    <w:rsid w:val="00BA427C"/>
    <w:rsid w:val="00BC3230"/>
    <w:rsid w:val="00BD6E52"/>
    <w:rsid w:val="00BF38A3"/>
    <w:rsid w:val="00C06BFC"/>
    <w:rsid w:val="00C47436"/>
    <w:rsid w:val="00C62630"/>
    <w:rsid w:val="00C6325D"/>
    <w:rsid w:val="00C728E2"/>
    <w:rsid w:val="00C77BBF"/>
    <w:rsid w:val="00CB0358"/>
    <w:rsid w:val="00CD1FD8"/>
    <w:rsid w:val="00CD52D7"/>
    <w:rsid w:val="00CE71F1"/>
    <w:rsid w:val="00D125F6"/>
    <w:rsid w:val="00D36C9F"/>
    <w:rsid w:val="00D474C9"/>
    <w:rsid w:val="00D47FDE"/>
    <w:rsid w:val="00D65BE9"/>
    <w:rsid w:val="00D96499"/>
    <w:rsid w:val="00DA4734"/>
    <w:rsid w:val="00DB406A"/>
    <w:rsid w:val="00DC26AB"/>
    <w:rsid w:val="00DE0583"/>
    <w:rsid w:val="00DE1224"/>
    <w:rsid w:val="00DE6F4B"/>
    <w:rsid w:val="00E10653"/>
    <w:rsid w:val="00E64D3D"/>
    <w:rsid w:val="00E8351A"/>
    <w:rsid w:val="00E83DCC"/>
    <w:rsid w:val="00E92C70"/>
    <w:rsid w:val="00E94E68"/>
    <w:rsid w:val="00E96714"/>
    <w:rsid w:val="00EC321C"/>
    <w:rsid w:val="00F07D4C"/>
    <w:rsid w:val="00F215F3"/>
    <w:rsid w:val="00F3657B"/>
    <w:rsid w:val="00F47B79"/>
    <w:rsid w:val="00F53D3D"/>
    <w:rsid w:val="00F63AEA"/>
    <w:rsid w:val="00F653C3"/>
    <w:rsid w:val="00F73034"/>
    <w:rsid w:val="00F73955"/>
    <w:rsid w:val="00FB41DB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A8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1A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customStyle="1" w:styleId="ConsPlusNonformat">
    <w:name w:val="ConsPlusNonformat"/>
    <w:uiPriority w:val="99"/>
    <w:rsid w:val="00401A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basedOn w:val="a0"/>
    <w:uiPriority w:val="99"/>
    <w:semiHidden/>
    <w:rsid w:val="00401A8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2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PAP;n=49819;fld=134;dst=100014" TargetMode="External"/><Relationship Id="rId13" Type="http://schemas.openxmlformats.org/officeDocument/2006/relationships/hyperlink" Target="consultantplus://offline/main?base=ROS;n=112715;fld=134;dst=31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PAP;n=49819;fld=134;dst=100016" TargetMode="External"/><Relationship Id="rId12" Type="http://schemas.openxmlformats.org/officeDocument/2006/relationships/hyperlink" Target="consultantplus://offline/main?base=LAW;n=100256;f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PAP;n=49819;fld=134;dst=100016" TargetMode="External"/><Relationship Id="rId11" Type="http://schemas.openxmlformats.org/officeDocument/2006/relationships/hyperlink" Target="consultantplus://offline/main?base=PAP;n=49819;fld=134;dst=100072" TargetMode="External"/><Relationship Id="rId5" Type="http://schemas.openxmlformats.org/officeDocument/2006/relationships/hyperlink" Target="consultantplus://offline/main?base=PAP;n=49819;fld=134;dst=100015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0207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main?base=PAP;n=49819;fld=134;dst=100016" TargetMode="External"/><Relationship Id="rId14" Type="http://schemas.openxmlformats.org/officeDocument/2006/relationships/hyperlink" Target="consultantplus://offline/main?base=ROS;n=112715;fld=134;dst=31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13</Pages>
  <Words>3952</Words>
  <Characters>22532</Characters>
  <Application>Microsoft Office Word</Application>
  <DocSecurity>0</DocSecurity>
  <Lines>187</Lines>
  <Paragraphs>52</Paragraphs>
  <ScaleCrop>false</ScaleCrop>
  <Company>Microsoft</Company>
  <LinksUpToDate>false</LinksUpToDate>
  <CharactersWithSpaces>26432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Вледелец</dc:creator>
  <cp:keywords/>
  <dc:description/>
  <cp:lastModifiedBy>Пользователь</cp:lastModifiedBy>
  <cp:revision>158</cp:revision>
  <cp:lastPrinted>2011-11-15T07:32:00Z</cp:lastPrinted>
  <dcterms:created xsi:type="dcterms:W3CDTF">2011-10-19T06:26:00Z</dcterms:created>
  <dcterms:modified xsi:type="dcterms:W3CDTF">2020-10-23T08:02:00Z</dcterms:modified>
</cp:coreProperties>
</file>